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1D" w:rsidRPr="00696E59" w:rsidRDefault="005D001D" w:rsidP="005D001D">
      <w:pPr>
        <w:rPr>
          <w:b/>
          <w:sz w:val="20"/>
          <w:szCs w:val="20"/>
        </w:rPr>
      </w:pPr>
      <w:r>
        <w:rPr>
          <w:rFonts w:ascii="MyriadPro-Regular" w:hAnsi="MyriadPro-Regular" w:cs="MyriadPro-Regular"/>
          <w:noProof/>
          <w:color w:val="1D1D1B"/>
          <w:sz w:val="24"/>
          <w:szCs w:val="24"/>
          <w:lang w:eastAsia="cs-CZ"/>
        </w:rPr>
        <w:drawing>
          <wp:inline distT="0" distB="0" distL="0" distR="0" wp14:anchorId="523A2167" wp14:editId="1B205CF6">
            <wp:extent cx="5398617" cy="561984"/>
            <wp:effectExtent l="0" t="0" r="0" b="0"/>
            <wp:docPr id="3" name="Obrázek 3" descr="logo IOP + EU + MMR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IOP + EU + MMR -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36" cy="56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D1D1B"/>
          <w:sz w:val="24"/>
          <w:szCs w:val="24"/>
          <w:lang w:eastAsia="cs-CZ"/>
        </w:rPr>
        <w:br/>
      </w:r>
      <w:r w:rsidRPr="00696E59">
        <w:rPr>
          <w:b/>
          <w:sz w:val="20"/>
          <w:szCs w:val="20"/>
        </w:rPr>
        <w:t>Dům Štěpánka Netolického</w:t>
      </w:r>
      <w:r>
        <w:rPr>
          <w:b/>
          <w:sz w:val="20"/>
          <w:szCs w:val="20"/>
        </w:rPr>
        <w:t>, Masarykovo námětí 89, Třeboň</w:t>
      </w:r>
    </w:p>
    <w:p w:rsidR="005D001D" w:rsidRDefault="007B4F53" w:rsidP="005D001D">
      <w:pPr>
        <w:rPr>
          <w:b/>
          <w:sz w:val="20"/>
          <w:szCs w:val="20"/>
        </w:rPr>
      </w:pPr>
      <w:r>
        <w:rPr>
          <w:b/>
          <w:sz w:val="20"/>
          <w:szCs w:val="20"/>
        </w:rPr>
        <w:t>Pozvánka na výstavu</w:t>
      </w:r>
      <w:r w:rsidR="00557B52">
        <w:rPr>
          <w:rFonts w:ascii="Helvetica" w:hAnsi="Helvetica" w:cs="Helvetica"/>
          <w:color w:val="494949"/>
          <w:sz w:val="21"/>
          <w:szCs w:val="21"/>
          <w:shd w:val="clear" w:color="auto" w:fill="FFFFFF"/>
        </w:rPr>
        <w:t> </w:t>
      </w:r>
      <w:r w:rsidR="00557B52" w:rsidRPr="00557B52">
        <w:rPr>
          <w:b/>
          <w:sz w:val="20"/>
          <w:szCs w:val="20"/>
        </w:rPr>
        <w:t xml:space="preserve">Záblesky svobody aneb konec 80. let ve fotografiích Miloše </w:t>
      </w:r>
      <w:proofErr w:type="spellStart"/>
      <w:r w:rsidR="00557B52" w:rsidRPr="00557B52">
        <w:rPr>
          <w:b/>
          <w:sz w:val="20"/>
          <w:szCs w:val="20"/>
        </w:rPr>
        <w:t>Fikejze</w:t>
      </w:r>
      <w:proofErr w:type="spellEnd"/>
    </w:p>
    <w:p w:rsidR="005D001D" w:rsidRPr="00696E59" w:rsidRDefault="00557B52" w:rsidP="005D001D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4.–29</w:t>
      </w:r>
      <w:proofErr w:type="gramEnd"/>
      <w:r>
        <w:rPr>
          <w:b/>
          <w:sz w:val="20"/>
          <w:szCs w:val="20"/>
        </w:rPr>
        <w:t xml:space="preserve">. 9. </w:t>
      </w:r>
      <w:r w:rsidR="005D001D">
        <w:rPr>
          <w:b/>
          <w:sz w:val="20"/>
          <w:szCs w:val="20"/>
        </w:rPr>
        <w:t>2019</w:t>
      </w:r>
    </w:p>
    <w:p w:rsidR="005D001D" w:rsidRDefault="005D001D" w:rsidP="005D001D">
      <w:pPr>
        <w:rPr>
          <w:b/>
          <w:sz w:val="20"/>
          <w:szCs w:val="20"/>
        </w:rPr>
      </w:pPr>
      <w:r w:rsidRPr="00696E59">
        <w:rPr>
          <w:b/>
          <w:sz w:val="20"/>
          <w:szCs w:val="20"/>
        </w:rPr>
        <w:t xml:space="preserve">Vernisáž výstavy: </w:t>
      </w:r>
      <w:r w:rsidR="00557B52">
        <w:rPr>
          <w:b/>
          <w:sz w:val="20"/>
          <w:szCs w:val="20"/>
        </w:rPr>
        <w:t>4. září 2019 v 18</w:t>
      </w:r>
      <w:r>
        <w:rPr>
          <w:b/>
          <w:sz w:val="20"/>
          <w:szCs w:val="20"/>
        </w:rPr>
        <w:t>.00</w:t>
      </w:r>
    </w:p>
    <w:p w:rsidR="00B1741B" w:rsidRPr="00B1741B" w:rsidRDefault="00B1741B" w:rsidP="00B1741B">
      <w:pPr>
        <w:rPr>
          <w:sz w:val="20"/>
          <w:szCs w:val="20"/>
        </w:rPr>
      </w:pPr>
      <w:r>
        <w:rPr>
          <w:sz w:val="20"/>
          <w:szCs w:val="20"/>
        </w:rPr>
        <w:t>Ve středu 4</w:t>
      </w:r>
      <w:r w:rsidR="005D001D" w:rsidRPr="006E2ED9">
        <w:rPr>
          <w:sz w:val="20"/>
          <w:szCs w:val="20"/>
        </w:rPr>
        <w:t xml:space="preserve">. září se v Domě Štěpánka Netolického </w:t>
      </w:r>
      <w:bookmarkStart w:id="0" w:name="_GoBack"/>
      <w:bookmarkEnd w:id="0"/>
      <w:r w:rsidR="005D001D" w:rsidRPr="006E2ED9">
        <w:rPr>
          <w:sz w:val="20"/>
          <w:szCs w:val="20"/>
        </w:rPr>
        <w:t xml:space="preserve">v Třeboni uskuteční vernisáž výstavy </w:t>
      </w:r>
      <w:r w:rsidRPr="00B1741B">
        <w:rPr>
          <w:sz w:val="20"/>
          <w:szCs w:val="20"/>
        </w:rPr>
        <w:t xml:space="preserve">Záblesky svobody aneb konec 80. let ve fotografiích Miloše </w:t>
      </w:r>
      <w:proofErr w:type="spellStart"/>
      <w:r w:rsidRPr="00B1741B">
        <w:rPr>
          <w:sz w:val="20"/>
          <w:szCs w:val="20"/>
        </w:rPr>
        <w:t>Fikejze</w:t>
      </w:r>
      <w:proofErr w:type="spellEnd"/>
      <w:r w:rsidR="005D001D" w:rsidRPr="006E2ED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Po zahájení výstavy bude </w:t>
      </w:r>
      <w:r w:rsidRPr="00B1741B">
        <w:rPr>
          <w:sz w:val="20"/>
          <w:szCs w:val="20"/>
        </w:rPr>
        <w:t>následovat komentovaná prohlídka výstavy s Annou Freimanovou, e</w:t>
      </w:r>
      <w:r w:rsidR="007B4F53">
        <w:rPr>
          <w:sz w:val="20"/>
          <w:szCs w:val="20"/>
        </w:rPr>
        <w:t>ditorkou Knihovny Václava Havla a kurátorkou výstavy.</w:t>
      </w:r>
    </w:p>
    <w:p w:rsidR="005D001D" w:rsidRPr="00B1741B" w:rsidRDefault="00B1741B" w:rsidP="00B1741B">
      <w:pPr>
        <w:rPr>
          <w:sz w:val="20"/>
          <w:szCs w:val="20"/>
        </w:rPr>
      </w:pPr>
      <w:r w:rsidRPr="00B1741B">
        <w:rPr>
          <w:sz w:val="20"/>
          <w:szCs w:val="20"/>
        </w:rPr>
        <w:t xml:space="preserve">Výstava představí výjimečné </w:t>
      </w:r>
      <w:r w:rsidR="008A0204">
        <w:rPr>
          <w:sz w:val="20"/>
          <w:szCs w:val="20"/>
        </w:rPr>
        <w:t>fotografie</w:t>
      </w:r>
      <w:r w:rsidRPr="00B1741B">
        <w:rPr>
          <w:sz w:val="20"/>
          <w:szCs w:val="20"/>
        </w:rPr>
        <w:t xml:space="preserve"> </w:t>
      </w:r>
      <w:r w:rsidR="008A0204">
        <w:rPr>
          <w:sz w:val="20"/>
          <w:szCs w:val="20"/>
        </w:rPr>
        <w:t xml:space="preserve">Miloše </w:t>
      </w:r>
      <w:proofErr w:type="spellStart"/>
      <w:r w:rsidR="008A0204">
        <w:rPr>
          <w:sz w:val="20"/>
          <w:szCs w:val="20"/>
        </w:rPr>
        <w:t>Fikejze</w:t>
      </w:r>
      <w:proofErr w:type="spellEnd"/>
      <w:r w:rsidR="008A0204">
        <w:rPr>
          <w:sz w:val="20"/>
          <w:szCs w:val="20"/>
        </w:rPr>
        <w:t xml:space="preserve">, které vznikly koncem osmdesátých let. </w:t>
      </w:r>
      <w:r w:rsidR="008A0204">
        <w:rPr>
          <w:sz w:val="20"/>
          <w:szCs w:val="20"/>
        </w:rPr>
        <w:t xml:space="preserve">„Miloš </w:t>
      </w:r>
      <w:proofErr w:type="spellStart"/>
      <w:r w:rsidR="008A0204">
        <w:rPr>
          <w:sz w:val="20"/>
          <w:szCs w:val="20"/>
        </w:rPr>
        <w:t>Fikejz</w:t>
      </w:r>
      <w:proofErr w:type="spellEnd"/>
      <w:r w:rsidR="008A0204">
        <w:rPr>
          <w:sz w:val="20"/>
          <w:szCs w:val="20"/>
        </w:rPr>
        <w:t xml:space="preserve"> byl milý, rozvážný a skromný člověk, který přes všechnu svou plachost a diskrétnost objektivem svého fotoaparátu skvěle zachytil nejen autentického Havla ve fyzickém smyslu slova ale – troufám si tvrdit – i jeho vnitřní duchovní bohatství,“ </w:t>
      </w:r>
      <w:r w:rsidR="008A0204">
        <w:rPr>
          <w:sz w:val="20"/>
          <w:szCs w:val="20"/>
        </w:rPr>
        <w:t xml:space="preserve">vysvětluje Anna Freimanová. Vystavené snímky </w:t>
      </w:r>
      <w:r w:rsidRPr="00B1741B">
        <w:rPr>
          <w:sz w:val="20"/>
          <w:szCs w:val="20"/>
        </w:rPr>
        <w:t>zachycující </w:t>
      </w:r>
      <w:r w:rsidR="008A0204">
        <w:rPr>
          <w:sz w:val="20"/>
          <w:szCs w:val="20"/>
        </w:rPr>
        <w:t xml:space="preserve">mimo jiné </w:t>
      </w:r>
      <w:r w:rsidRPr="00B1741B">
        <w:rPr>
          <w:sz w:val="20"/>
          <w:szCs w:val="20"/>
        </w:rPr>
        <w:t>příběh ikonického plakátu „Havel na hrad“, atmosféru sametové revoluce, režimem ostrakizované umělce (Ivan Klíma</w:t>
      </w:r>
      <w:r>
        <w:rPr>
          <w:sz w:val="20"/>
          <w:szCs w:val="20"/>
        </w:rPr>
        <w:t>,</w:t>
      </w:r>
      <w:r w:rsidRPr="00B1741B">
        <w:rPr>
          <w:sz w:val="20"/>
          <w:szCs w:val="20"/>
        </w:rPr>
        <w:t xml:space="preserve"> Pavel Juráček</w:t>
      </w:r>
      <w:r>
        <w:rPr>
          <w:sz w:val="20"/>
          <w:szCs w:val="20"/>
        </w:rPr>
        <w:t xml:space="preserve"> a další</w:t>
      </w:r>
      <w:r w:rsidRPr="00B1741B">
        <w:rPr>
          <w:sz w:val="20"/>
          <w:szCs w:val="20"/>
        </w:rPr>
        <w:t>) nebo folkový festival v Lipnici z roku 1988, kde Václav Havel po dlouhé době veřejně vystoupil.</w:t>
      </w:r>
      <w:r w:rsidR="00465726">
        <w:rPr>
          <w:sz w:val="20"/>
          <w:szCs w:val="20"/>
        </w:rPr>
        <w:t xml:space="preserve"> </w:t>
      </w:r>
      <w:r w:rsidR="007B4F53">
        <w:rPr>
          <w:sz w:val="20"/>
          <w:szCs w:val="20"/>
        </w:rPr>
        <w:t>„Portréty, které zde vystavujeme, byly pořízeny koncem osmdesátých let, tedy v době, kdy už totalita ztrácela na síle a československé dějiny nabíraly na rychlosti,“ vysvětluje Anna Freimanová</w:t>
      </w:r>
    </w:p>
    <w:p w:rsidR="005D001D" w:rsidRPr="00731666" w:rsidRDefault="00B1741B" w:rsidP="005D001D">
      <w:pPr>
        <w:rPr>
          <w:sz w:val="20"/>
          <w:szCs w:val="20"/>
        </w:rPr>
      </w:pPr>
      <w:r w:rsidRPr="00B1741B">
        <w:rPr>
          <w:sz w:val="20"/>
          <w:szCs w:val="20"/>
        </w:rPr>
        <w:t>Výstava se koná ve spolupráci s Knihovnou Václava Havla (</w:t>
      </w:r>
      <w:hyperlink r:id="rId5" w:tgtFrame="_blank" w:history="1">
        <w:r w:rsidRPr="00B1741B">
          <w:rPr>
            <w:rStyle w:val="Hypertextovodkaz"/>
            <w:sz w:val="20"/>
            <w:szCs w:val="20"/>
          </w:rPr>
          <w:t>www.vaclavhavel.cz</w:t>
        </w:r>
      </w:hyperlink>
      <w:r w:rsidRPr="00B1741B">
        <w:rPr>
          <w:sz w:val="20"/>
          <w:szCs w:val="20"/>
        </w:rPr>
        <w:t>).</w:t>
      </w:r>
      <w:r w:rsidR="005D001D">
        <w:rPr>
          <w:sz w:val="20"/>
          <w:szCs w:val="20"/>
        </w:rPr>
        <w:br/>
      </w:r>
      <w:r w:rsidR="005D001D" w:rsidRPr="0087308E">
        <w:rPr>
          <w:sz w:val="20"/>
          <w:szCs w:val="20"/>
        </w:rPr>
        <w:br/>
      </w:r>
      <w:r w:rsidR="005D001D" w:rsidRPr="000C0309">
        <w:rPr>
          <w:rFonts w:ascii="Arial" w:hAnsi="Arial" w:cs="Arial"/>
          <w:color w:val="365F91"/>
          <w:sz w:val="20"/>
          <w:szCs w:val="20"/>
        </w:rPr>
        <w:t>Kontakt:</w:t>
      </w:r>
      <w:r w:rsidR="005D001D" w:rsidRPr="000C0309">
        <w:rPr>
          <w:rFonts w:ascii="Arial" w:hAnsi="Arial" w:cs="Arial"/>
          <w:color w:val="365F91"/>
          <w:sz w:val="20"/>
          <w:szCs w:val="20"/>
        </w:rPr>
        <w:br/>
      </w:r>
      <w:proofErr w:type="spellStart"/>
      <w:r w:rsidR="005D001D" w:rsidRPr="00BA3B3E">
        <w:rPr>
          <w:rFonts w:ascii="Arial" w:hAnsi="Arial" w:cs="Arial"/>
          <w:b/>
          <w:color w:val="365F91"/>
          <w:sz w:val="20"/>
          <w:szCs w:val="20"/>
        </w:rPr>
        <w:t>MgA</w:t>
      </w:r>
      <w:proofErr w:type="spellEnd"/>
      <w:r w:rsidR="005D001D" w:rsidRPr="00BA3B3E">
        <w:rPr>
          <w:rFonts w:ascii="Arial" w:hAnsi="Arial" w:cs="Arial"/>
          <w:b/>
          <w:color w:val="365F91"/>
          <w:sz w:val="20"/>
          <w:szCs w:val="20"/>
        </w:rPr>
        <w:t>. Lucie Kukačková</w:t>
      </w:r>
      <w:r w:rsidR="005D001D" w:rsidRPr="000C0309">
        <w:rPr>
          <w:rFonts w:ascii="Arial" w:hAnsi="Arial" w:cs="Arial"/>
          <w:color w:val="365F91"/>
          <w:sz w:val="20"/>
          <w:szCs w:val="20"/>
        </w:rPr>
        <w:t xml:space="preserve">, </w:t>
      </w:r>
      <w:r w:rsidR="005D001D" w:rsidRPr="000C0309">
        <w:rPr>
          <w:rFonts w:ascii="Arial" w:hAnsi="Arial" w:cs="Arial"/>
          <w:bCs/>
          <w:color w:val="365F91"/>
          <w:sz w:val="20"/>
          <w:szCs w:val="20"/>
        </w:rPr>
        <w:t>koordinátorka Centra Třeboň</w:t>
      </w:r>
      <w:r w:rsidR="005D001D">
        <w:rPr>
          <w:rFonts w:ascii="Arial" w:hAnsi="Arial" w:cs="Arial"/>
          <w:bCs/>
          <w:color w:val="365F91"/>
          <w:sz w:val="20"/>
          <w:szCs w:val="20"/>
        </w:rPr>
        <w:t>ského rybníkářského dědictví v D</w:t>
      </w:r>
      <w:r w:rsidR="005D001D" w:rsidRPr="000C0309">
        <w:rPr>
          <w:rFonts w:ascii="Arial" w:hAnsi="Arial" w:cs="Arial"/>
          <w:bCs/>
          <w:color w:val="365F91"/>
          <w:sz w:val="20"/>
          <w:szCs w:val="20"/>
        </w:rPr>
        <w:t>omě Štěpánka Netolického</w:t>
      </w:r>
      <w:r w:rsidR="005D001D" w:rsidRPr="000C0309">
        <w:rPr>
          <w:rFonts w:ascii="Arial" w:hAnsi="Arial" w:cs="Arial"/>
          <w:bCs/>
          <w:color w:val="365F91"/>
          <w:sz w:val="20"/>
          <w:szCs w:val="20"/>
        </w:rPr>
        <w:br/>
        <w:t>t</w:t>
      </w:r>
      <w:r w:rsidR="005D001D" w:rsidRPr="000C0309">
        <w:rPr>
          <w:rFonts w:ascii="Arial" w:hAnsi="Arial" w:cs="Arial"/>
          <w:color w:val="365F91"/>
          <w:sz w:val="20"/>
          <w:szCs w:val="20"/>
        </w:rPr>
        <w:t xml:space="preserve">el: 702 168 620, mail: </w:t>
      </w:r>
      <w:r w:rsidR="005D001D" w:rsidRPr="00BA3B3E">
        <w:rPr>
          <w:rFonts w:ascii="Arial" w:hAnsi="Arial" w:cs="Arial"/>
          <w:color w:val="365F91"/>
          <w:sz w:val="20"/>
          <w:szCs w:val="20"/>
        </w:rPr>
        <w:t>lucie.kukackova@mesto-trebon.cz</w:t>
      </w:r>
      <w:r w:rsidR="005D001D">
        <w:rPr>
          <w:b/>
          <w:sz w:val="40"/>
          <w:szCs w:val="40"/>
        </w:rPr>
        <w:t xml:space="preserve">       </w:t>
      </w:r>
      <w:r w:rsidR="005D001D">
        <w:rPr>
          <w:b/>
          <w:sz w:val="40"/>
          <w:szCs w:val="40"/>
        </w:rPr>
        <w:br/>
      </w:r>
      <w:r w:rsidR="005D001D">
        <w:rPr>
          <w:b/>
          <w:noProof/>
          <w:sz w:val="40"/>
          <w:szCs w:val="40"/>
          <w:lang w:eastAsia="cs-CZ"/>
        </w:rPr>
        <w:drawing>
          <wp:inline distT="0" distB="0" distL="0" distR="0" wp14:anchorId="439B1C76" wp14:editId="309FC591">
            <wp:extent cx="942940" cy="46085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19" cy="46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01D">
        <w:rPr>
          <w:b/>
          <w:sz w:val="40"/>
          <w:szCs w:val="40"/>
        </w:rPr>
        <w:t xml:space="preserve">     </w:t>
      </w:r>
      <w:r w:rsidR="005D001D">
        <w:rPr>
          <w:b/>
          <w:sz w:val="40"/>
          <w:szCs w:val="40"/>
        </w:rPr>
        <w:tab/>
      </w:r>
      <w:r w:rsidR="005D001D">
        <w:rPr>
          <w:b/>
          <w:sz w:val="40"/>
          <w:szCs w:val="40"/>
        </w:rPr>
        <w:tab/>
      </w:r>
      <w:r w:rsidR="005D001D">
        <w:rPr>
          <w:b/>
          <w:sz w:val="40"/>
          <w:szCs w:val="40"/>
        </w:rPr>
        <w:tab/>
        <w:t xml:space="preserve">  </w:t>
      </w:r>
      <w:r w:rsidR="005D001D">
        <w:rPr>
          <w:b/>
          <w:noProof/>
          <w:sz w:val="40"/>
          <w:szCs w:val="40"/>
          <w:lang w:eastAsia="cs-CZ"/>
        </w:rPr>
        <w:drawing>
          <wp:inline distT="0" distB="0" distL="0" distR="0" wp14:anchorId="7C6B1853" wp14:editId="33912163">
            <wp:extent cx="950976" cy="634508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N-logo-pozitiv-vertik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12" cy="63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01D">
        <w:rPr>
          <w:b/>
          <w:sz w:val="40"/>
          <w:szCs w:val="40"/>
        </w:rPr>
        <w:t xml:space="preserve">            </w:t>
      </w:r>
      <w:r w:rsidR="005D001D">
        <w:rPr>
          <w:b/>
          <w:sz w:val="40"/>
          <w:szCs w:val="40"/>
        </w:rPr>
        <w:tab/>
        <w:t xml:space="preserve">          </w:t>
      </w:r>
      <w:r w:rsidR="005D001D">
        <w:rPr>
          <w:b/>
          <w:noProof/>
          <w:sz w:val="40"/>
          <w:szCs w:val="40"/>
          <w:lang w:eastAsia="cs-CZ"/>
        </w:rPr>
        <w:drawing>
          <wp:inline distT="0" distB="0" distL="0" distR="0" wp14:anchorId="61BAA8E8" wp14:editId="50EEB33B">
            <wp:extent cx="724205" cy="39913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8" cy="39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D2" w:rsidRDefault="000158D2"/>
    <w:sectPr w:rsidR="0001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1D"/>
    <w:rsid w:val="000158D2"/>
    <w:rsid w:val="00465726"/>
    <w:rsid w:val="00557B52"/>
    <w:rsid w:val="005D001D"/>
    <w:rsid w:val="005E6DD8"/>
    <w:rsid w:val="007B4F53"/>
    <w:rsid w:val="008A0204"/>
    <w:rsid w:val="00B1741B"/>
    <w:rsid w:val="00D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C23"/>
  <w15:chartTrackingRefBased/>
  <w15:docId w15:val="{0B2F580B-BDFA-4A58-88BE-DE13905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01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7B5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1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7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vaclavhavel.cz/?fbclid=IwAR1ThK-e0XrzRqSp3D6-olXMvbh_yZGoLS72uLz0cmresWe9V_vI4KGdxj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4</cp:revision>
  <dcterms:created xsi:type="dcterms:W3CDTF">2019-09-04T07:48:00Z</dcterms:created>
  <dcterms:modified xsi:type="dcterms:W3CDTF">2019-09-04T10:16:00Z</dcterms:modified>
</cp:coreProperties>
</file>